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73E58" w14:textId="00D5461C" w:rsidR="00591D29" w:rsidRDefault="00591D29" w:rsidP="00591D29">
      <w:pPr>
        <w:autoSpaceDE w:val="0"/>
        <w:autoSpaceDN w:val="0"/>
        <w:adjustRightInd w:val="0"/>
        <w:spacing w:after="0" w:line="240" w:lineRule="auto"/>
        <w:ind w:left="720"/>
        <w:jc w:val="center"/>
        <w:rPr>
          <w:rFonts w:ascii="Cambria" w:hAnsi="Cambria" w:cs="Arial-BoldMT"/>
          <w:b/>
          <w:bCs/>
          <w:color w:val="000000"/>
          <w:sz w:val="32"/>
          <w:szCs w:val="32"/>
        </w:rPr>
      </w:pPr>
      <w:r>
        <w:rPr>
          <w:rFonts w:ascii="Cambria" w:hAnsi="Cambria" w:cs="Arial-BoldMT"/>
          <w:b/>
          <w:bCs/>
          <w:noProof/>
          <w:color w:val="000000"/>
          <w:sz w:val="32"/>
          <w:szCs w:val="32"/>
        </w:rPr>
        <w:drawing>
          <wp:inline distT="0" distB="0" distL="0" distR="0" wp14:anchorId="2075276C" wp14:editId="1FD07D01">
            <wp:extent cx="5943600" cy="1710055"/>
            <wp:effectExtent l="0" t="0" r="0" b="0"/>
            <wp:docPr id="9" name="Picture 9" descr="MacBook Pro HD:Users:kelly:Desktop:ESSENTIAL FORMULAS :LOGOS:Dr. O logo webs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Book Pro HD:Users:kelly:Desktop:ESSENTIAL FORMULAS :LOGOS:Dr. O logo websit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10055"/>
                    </a:xfrm>
                    <a:prstGeom prst="rect">
                      <a:avLst/>
                    </a:prstGeom>
                    <a:noFill/>
                    <a:ln>
                      <a:noFill/>
                    </a:ln>
                  </pic:spPr>
                </pic:pic>
              </a:graphicData>
            </a:graphic>
          </wp:inline>
        </w:drawing>
      </w:r>
    </w:p>
    <w:p w14:paraId="049F70F9" w14:textId="2D0190C5" w:rsidR="005856AC" w:rsidRPr="00591D29" w:rsidRDefault="005856AC" w:rsidP="00591D29">
      <w:pPr>
        <w:autoSpaceDE w:val="0"/>
        <w:autoSpaceDN w:val="0"/>
        <w:adjustRightInd w:val="0"/>
        <w:spacing w:after="0" w:line="240" w:lineRule="auto"/>
        <w:ind w:left="720"/>
        <w:jc w:val="center"/>
        <w:rPr>
          <w:rFonts w:ascii="Arial-BoldMT" w:hAnsi="Arial-BoldMT" w:cs="Arial-BoldMT"/>
          <w:b/>
          <w:bCs/>
          <w:color w:val="000000"/>
          <w:sz w:val="28"/>
          <w:szCs w:val="28"/>
        </w:rPr>
      </w:pPr>
      <w:r w:rsidRPr="003D7799">
        <w:rPr>
          <w:rFonts w:ascii="Cambria" w:hAnsi="Cambria" w:cs="Arial-BoldMT"/>
          <w:b/>
          <w:bCs/>
          <w:color w:val="000000"/>
          <w:sz w:val="32"/>
          <w:szCs w:val="32"/>
        </w:rPr>
        <w:t>Dr. Ohhira’s Essential Living Oils</w:t>
      </w:r>
      <w:r w:rsidR="00141BD5" w:rsidRPr="003D7799">
        <w:rPr>
          <w:rFonts w:ascii="Cambria" w:hAnsi="Cambria" w:cs="Arial-BoldMT"/>
          <w:b/>
          <w:bCs/>
          <w:color w:val="000000"/>
          <w:sz w:val="32"/>
          <w:szCs w:val="32"/>
        </w:rPr>
        <w:t>™ Honored With a</w:t>
      </w:r>
    </w:p>
    <w:p w14:paraId="73BDB371" w14:textId="77777777" w:rsidR="005856AC" w:rsidRPr="003D7799" w:rsidRDefault="005856AC" w:rsidP="00591D29">
      <w:pPr>
        <w:autoSpaceDE w:val="0"/>
        <w:autoSpaceDN w:val="0"/>
        <w:adjustRightInd w:val="0"/>
        <w:spacing w:after="0" w:line="240" w:lineRule="auto"/>
        <w:jc w:val="center"/>
        <w:rPr>
          <w:rFonts w:ascii="Cambria" w:hAnsi="Cambria" w:cs="Arial-BoldMT"/>
          <w:b/>
          <w:bCs/>
          <w:color w:val="000000"/>
          <w:sz w:val="32"/>
          <w:szCs w:val="32"/>
        </w:rPr>
      </w:pPr>
      <w:r w:rsidRPr="003D7799">
        <w:rPr>
          <w:rFonts w:ascii="Cambria" w:hAnsi="Cambria" w:cs="Arial-BoldMT"/>
          <w:b/>
          <w:bCs/>
          <w:color w:val="000000"/>
          <w:sz w:val="32"/>
          <w:szCs w:val="32"/>
        </w:rPr>
        <w:t xml:space="preserve">“Clean Choice Award” by </w:t>
      </w:r>
      <w:r w:rsidRPr="003D7799">
        <w:rPr>
          <w:rFonts w:ascii="Cambria" w:hAnsi="Cambria" w:cs="Arial-BoldMT"/>
          <w:b/>
          <w:bCs/>
          <w:i/>
          <w:color w:val="000000"/>
          <w:sz w:val="32"/>
          <w:szCs w:val="32"/>
        </w:rPr>
        <w:t>Clean Eating Magazine</w:t>
      </w:r>
    </w:p>
    <w:p w14:paraId="4F99FA56" w14:textId="77777777" w:rsidR="005856AC" w:rsidRDefault="005856AC" w:rsidP="009C1A84">
      <w:pPr>
        <w:autoSpaceDE w:val="0"/>
        <w:autoSpaceDN w:val="0"/>
        <w:adjustRightInd w:val="0"/>
        <w:spacing w:after="0" w:line="240" w:lineRule="auto"/>
        <w:jc w:val="center"/>
        <w:rPr>
          <w:rFonts w:ascii="Cambria" w:hAnsi="Cambria" w:cs="Arial-BoldMT"/>
          <w:b/>
          <w:bCs/>
          <w:color w:val="000000"/>
          <w:sz w:val="28"/>
          <w:szCs w:val="28"/>
        </w:rPr>
      </w:pPr>
    </w:p>
    <w:p w14:paraId="61259646" w14:textId="77777777" w:rsidR="005856AC" w:rsidRDefault="003C3834" w:rsidP="00EB7A83">
      <w:pPr>
        <w:autoSpaceDE w:val="0"/>
        <w:autoSpaceDN w:val="0"/>
        <w:adjustRightInd w:val="0"/>
        <w:spacing w:after="0" w:line="240" w:lineRule="auto"/>
        <w:jc w:val="center"/>
        <w:rPr>
          <w:rFonts w:ascii="Cambria" w:hAnsi="Cambria" w:cs="TimesNewRomanPSMT"/>
          <w:color w:val="000000"/>
          <w:sz w:val="24"/>
          <w:szCs w:val="24"/>
        </w:rPr>
      </w:pPr>
      <w:r>
        <w:rPr>
          <w:rFonts w:ascii="Cambria" w:hAnsi="Cambria" w:cs="TimesNewRomanPSMT"/>
          <w:noProof/>
          <w:color w:val="000000"/>
          <w:sz w:val="24"/>
          <w:szCs w:val="24"/>
        </w:rPr>
        <w:drawing>
          <wp:inline distT="0" distB="0" distL="0" distR="0" wp14:anchorId="5F705156" wp14:editId="72ED2CC7">
            <wp:extent cx="1148080" cy="1056640"/>
            <wp:effectExtent l="0" t="0" r="0" b="10160"/>
            <wp:docPr id="2" name="Picture 2"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8080" cy="1056640"/>
                    </a:xfrm>
                    <a:prstGeom prst="rect">
                      <a:avLst/>
                    </a:prstGeom>
                    <a:noFill/>
                    <a:ln>
                      <a:noFill/>
                    </a:ln>
                  </pic:spPr>
                </pic:pic>
              </a:graphicData>
            </a:graphic>
          </wp:inline>
        </w:drawing>
      </w:r>
    </w:p>
    <w:p w14:paraId="7A02DDE2" w14:textId="77777777" w:rsidR="005856AC" w:rsidRDefault="005856AC" w:rsidP="00DB59FB">
      <w:pPr>
        <w:autoSpaceDE w:val="0"/>
        <w:autoSpaceDN w:val="0"/>
        <w:adjustRightInd w:val="0"/>
        <w:spacing w:after="0" w:line="240" w:lineRule="auto"/>
        <w:jc w:val="both"/>
        <w:rPr>
          <w:rFonts w:ascii="Cambria" w:hAnsi="Cambria" w:cs="TimesNewRomanPSMT"/>
          <w:color w:val="000000"/>
          <w:sz w:val="24"/>
          <w:szCs w:val="24"/>
        </w:rPr>
      </w:pPr>
    </w:p>
    <w:p w14:paraId="5B071ADD" w14:textId="383D4AFD" w:rsidR="00CD07C1" w:rsidRPr="001F336B" w:rsidRDefault="00294080" w:rsidP="00DB59FB">
      <w:pPr>
        <w:autoSpaceDE w:val="0"/>
        <w:autoSpaceDN w:val="0"/>
        <w:adjustRightInd w:val="0"/>
        <w:spacing w:after="0" w:line="240" w:lineRule="auto"/>
        <w:jc w:val="both"/>
        <w:rPr>
          <w:rFonts w:ascii="Cambria" w:hAnsi="Cambria" w:cs="TimesNewRomanPSMT"/>
          <w:color w:val="000000"/>
          <w:sz w:val="24"/>
          <w:szCs w:val="24"/>
        </w:rPr>
      </w:pPr>
      <w:r w:rsidRPr="001F336B">
        <w:rPr>
          <w:rFonts w:ascii="Cambria" w:hAnsi="Cambria" w:cs="TimesNewRomanPSMT"/>
          <w:color w:val="000000"/>
          <w:sz w:val="24"/>
          <w:szCs w:val="24"/>
        </w:rPr>
        <w:t xml:space="preserve">DALLAS-March 14, 2013 - </w:t>
      </w:r>
      <w:r w:rsidRPr="001F336B">
        <w:rPr>
          <w:rFonts w:ascii="Cambria" w:hAnsi="Cambria" w:cs="TimesNewRomanPSMT"/>
          <w:i/>
          <w:color w:val="000000"/>
          <w:sz w:val="24"/>
          <w:szCs w:val="24"/>
        </w:rPr>
        <w:t>Clean Eating Magazine</w:t>
      </w:r>
      <w:r w:rsidR="00837F51" w:rsidRPr="001F336B">
        <w:rPr>
          <w:rFonts w:ascii="Cambria" w:hAnsi="Cambria" w:cs="TimesNewRomanPSMT"/>
          <w:color w:val="000000"/>
          <w:sz w:val="24"/>
          <w:szCs w:val="24"/>
        </w:rPr>
        <w:t xml:space="preserve"> recently announced</w:t>
      </w:r>
      <w:r w:rsidRPr="001F336B">
        <w:rPr>
          <w:rFonts w:ascii="Cambria" w:hAnsi="Cambria" w:cs="TimesNewRomanPSMT"/>
          <w:color w:val="000000"/>
          <w:sz w:val="24"/>
          <w:szCs w:val="24"/>
        </w:rPr>
        <w:t xml:space="preserve"> </w:t>
      </w:r>
      <w:r w:rsidRPr="001F336B">
        <w:rPr>
          <w:rFonts w:ascii="Cambria" w:hAnsi="Cambria" w:cs="TimesNewRomanPSMT"/>
          <w:b/>
          <w:color w:val="000000"/>
          <w:sz w:val="24"/>
          <w:szCs w:val="24"/>
        </w:rPr>
        <w:t>Dr. Ohhira’s Essential Living Oils</w:t>
      </w:r>
      <w:r w:rsidR="00141BD5">
        <w:rPr>
          <w:rFonts w:ascii="Cambria" w:hAnsi="Cambria" w:cs="TimesNewRomanPSMT"/>
          <w:b/>
          <w:color w:val="000000"/>
          <w:sz w:val="24"/>
          <w:szCs w:val="24"/>
        </w:rPr>
        <w:t>™</w:t>
      </w:r>
      <w:r w:rsidR="00837F51" w:rsidRPr="001F336B">
        <w:rPr>
          <w:rFonts w:ascii="Cambria" w:hAnsi="Cambria" w:cs="TimesNewRomanPSMT"/>
          <w:color w:val="000000"/>
          <w:sz w:val="24"/>
          <w:szCs w:val="24"/>
        </w:rPr>
        <w:t xml:space="preserve"> as </w:t>
      </w:r>
      <w:r w:rsidRPr="001F336B">
        <w:rPr>
          <w:rFonts w:ascii="Cambria" w:hAnsi="Cambria" w:cs="TimesNewRomanPSMT"/>
          <w:color w:val="000000"/>
          <w:sz w:val="24"/>
          <w:szCs w:val="24"/>
        </w:rPr>
        <w:t>a</w:t>
      </w:r>
      <w:r w:rsidR="00837F51" w:rsidRPr="001F336B">
        <w:rPr>
          <w:rFonts w:ascii="Cambria" w:hAnsi="Cambria" w:cs="TimesNewRomanPSMT"/>
          <w:color w:val="000000"/>
          <w:sz w:val="24"/>
          <w:szCs w:val="24"/>
        </w:rPr>
        <w:t xml:space="preserve"> 2013</w:t>
      </w:r>
      <w:r w:rsidRPr="001F336B">
        <w:rPr>
          <w:rFonts w:ascii="Cambria" w:hAnsi="Cambria" w:cs="TimesNewRomanPSMT"/>
          <w:color w:val="000000"/>
          <w:sz w:val="24"/>
          <w:szCs w:val="24"/>
        </w:rPr>
        <w:t xml:space="preserve"> </w:t>
      </w:r>
      <w:r w:rsidRPr="001F336B">
        <w:rPr>
          <w:rFonts w:ascii="Cambria" w:hAnsi="Cambria" w:cs="TimesNewRomanPSMT"/>
          <w:b/>
          <w:sz w:val="24"/>
          <w:szCs w:val="24"/>
        </w:rPr>
        <w:t>“Clean Choice Award”</w:t>
      </w:r>
      <w:r w:rsidR="003D7799">
        <w:rPr>
          <w:rFonts w:ascii="Cambria" w:hAnsi="Cambria" w:cs="TimesNewRomanPSMT"/>
          <w:color w:val="000000"/>
          <w:sz w:val="24"/>
          <w:szCs w:val="24"/>
        </w:rPr>
        <w:t xml:space="preserve"> W</w:t>
      </w:r>
      <w:r w:rsidRPr="001F336B">
        <w:rPr>
          <w:rFonts w:ascii="Cambria" w:hAnsi="Cambria" w:cs="TimesNewRomanPSMT"/>
          <w:color w:val="000000"/>
          <w:sz w:val="24"/>
          <w:szCs w:val="24"/>
        </w:rPr>
        <w:t>inner.</w:t>
      </w:r>
    </w:p>
    <w:p w14:paraId="3A9E828D" w14:textId="77777777" w:rsidR="00294080" w:rsidRPr="001F336B" w:rsidRDefault="00294080" w:rsidP="00DB59FB">
      <w:pPr>
        <w:autoSpaceDE w:val="0"/>
        <w:autoSpaceDN w:val="0"/>
        <w:adjustRightInd w:val="0"/>
        <w:spacing w:after="0" w:line="240" w:lineRule="auto"/>
        <w:jc w:val="both"/>
        <w:rPr>
          <w:rFonts w:ascii="Cambria" w:hAnsi="Cambria" w:cs="TimesNewRomanPSMT"/>
          <w:color w:val="000000"/>
          <w:sz w:val="24"/>
          <w:szCs w:val="24"/>
        </w:rPr>
      </w:pPr>
    </w:p>
    <w:p w14:paraId="00BD250F" w14:textId="74E92C2C" w:rsidR="00BE702C" w:rsidRPr="00141BD5" w:rsidRDefault="00BE702C" w:rsidP="00141BD5">
      <w:pPr>
        <w:widowControl w:val="0"/>
        <w:autoSpaceDE w:val="0"/>
        <w:autoSpaceDN w:val="0"/>
        <w:adjustRightInd w:val="0"/>
        <w:spacing w:after="0" w:line="240" w:lineRule="auto"/>
        <w:rPr>
          <w:rFonts w:asciiTheme="minorHAnsi" w:hAnsiTheme="minorHAnsi" w:cs="Arial"/>
          <w:i/>
          <w:sz w:val="24"/>
          <w:szCs w:val="24"/>
        </w:rPr>
      </w:pPr>
      <w:r w:rsidRPr="001F336B">
        <w:rPr>
          <w:rStyle w:val="Strong"/>
          <w:rFonts w:asciiTheme="minorHAnsi" w:eastAsia="Times New Roman" w:hAnsiTheme="minorHAnsi"/>
          <w:sz w:val="24"/>
          <w:szCs w:val="24"/>
        </w:rPr>
        <w:t>“</w:t>
      </w:r>
      <w:r w:rsidRPr="001F336B">
        <w:rPr>
          <w:rStyle w:val="Strong"/>
          <w:rFonts w:asciiTheme="minorHAnsi" w:eastAsia="Times New Roman" w:hAnsiTheme="minorHAnsi"/>
          <w:b w:val="0"/>
          <w:sz w:val="24"/>
          <w:szCs w:val="24"/>
        </w:rPr>
        <w:t>With more and more companies working to create clean and healthy packaged products and supplements</w:t>
      </w:r>
      <w:r w:rsidRPr="001F336B">
        <w:rPr>
          <w:rStyle w:val="Strong"/>
          <w:rFonts w:asciiTheme="minorHAnsi" w:eastAsia="Times New Roman" w:hAnsiTheme="minorHAnsi"/>
          <w:sz w:val="24"/>
          <w:szCs w:val="24"/>
        </w:rPr>
        <w:t>,</w:t>
      </w:r>
      <w:r w:rsidRPr="001F336B">
        <w:rPr>
          <w:rFonts w:asciiTheme="minorHAnsi" w:eastAsia="Times New Roman" w:hAnsiTheme="minorHAnsi"/>
          <w:sz w:val="24"/>
          <w:szCs w:val="24"/>
        </w:rPr>
        <w:t xml:space="preserve"> we feel it’s important to reward their innovation and service to healthy eaters</w:t>
      </w:r>
      <w:r w:rsidR="001F336B" w:rsidRPr="001F336B">
        <w:rPr>
          <w:rFonts w:asciiTheme="minorHAnsi" w:eastAsia="Times New Roman" w:hAnsiTheme="minorHAnsi"/>
          <w:sz w:val="24"/>
          <w:szCs w:val="24"/>
        </w:rPr>
        <w:t xml:space="preserve"> living a clean lifestyle</w:t>
      </w:r>
      <w:r w:rsidR="00591D29">
        <w:rPr>
          <w:rFonts w:asciiTheme="minorHAnsi" w:eastAsia="Times New Roman" w:hAnsiTheme="minorHAnsi"/>
          <w:sz w:val="24"/>
          <w:szCs w:val="24"/>
        </w:rPr>
        <w:t>,” said</w:t>
      </w:r>
      <w:r w:rsidRPr="001F336B">
        <w:rPr>
          <w:rFonts w:asciiTheme="minorHAnsi" w:eastAsia="Times New Roman" w:hAnsiTheme="minorHAnsi"/>
          <w:sz w:val="24"/>
          <w:szCs w:val="24"/>
        </w:rPr>
        <w:t xml:space="preserve"> </w:t>
      </w:r>
      <w:r w:rsidR="001F336B" w:rsidRPr="001F336B">
        <w:rPr>
          <w:rFonts w:asciiTheme="minorHAnsi" w:hAnsiTheme="minorHAnsi" w:cs="Century Gothic"/>
          <w:bCs/>
          <w:sz w:val="24"/>
          <w:szCs w:val="24"/>
        </w:rPr>
        <w:t>Alicia Rewega</w:t>
      </w:r>
      <w:r w:rsidR="001F336B" w:rsidRPr="001F336B">
        <w:rPr>
          <w:rFonts w:asciiTheme="minorHAnsi" w:hAnsiTheme="minorHAnsi" w:cs="Arial"/>
          <w:sz w:val="24"/>
          <w:szCs w:val="24"/>
        </w:rPr>
        <w:t xml:space="preserve">, </w:t>
      </w:r>
      <w:r w:rsidR="001F336B" w:rsidRPr="001F336B">
        <w:rPr>
          <w:rFonts w:asciiTheme="minorHAnsi" w:hAnsiTheme="minorHAnsi" w:cs="Century Gothic"/>
          <w:sz w:val="24"/>
          <w:szCs w:val="24"/>
        </w:rPr>
        <w:t>Editor in Chief </w:t>
      </w:r>
      <w:r w:rsidR="001F336B" w:rsidRPr="001F336B">
        <w:rPr>
          <w:rFonts w:asciiTheme="minorHAnsi" w:hAnsiTheme="minorHAnsi" w:cs="Arial"/>
          <w:sz w:val="24"/>
          <w:szCs w:val="24"/>
        </w:rPr>
        <w:t xml:space="preserve">of </w:t>
      </w:r>
      <w:r w:rsidR="001F336B" w:rsidRPr="000C4AEC">
        <w:rPr>
          <w:rFonts w:asciiTheme="minorHAnsi" w:hAnsiTheme="minorHAnsi" w:cs="Century Gothic"/>
          <w:i/>
          <w:sz w:val="24"/>
          <w:szCs w:val="24"/>
        </w:rPr>
        <w:t>Clean Eating Magazine.</w:t>
      </w:r>
      <w:r w:rsidR="00141BD5">
        <w:rPr>
          <w:rFonts w:asciiTheme="minorHAnsi" w:hAnsiTheme="minorHAnsi" w:cs="Arial"/>
          <w:i/>
          <w:sz w:val="24"/>
          <w:szCs w:val="24"/>
        </w:rPr>
        <w:t xml:space="preserve"> “</w:t>
      </w:r>
      <w:r w:rsidR="001F336B" w:rsidRPr="001F336B">
        <w:rPr>
          <w:rFonts w:asciiTheme="minorHAnsi" w:eastAsia="Times New Roman" w:hAnsiTheme="minorHAnsi"/>
          <w:sz w:val="24"/>
          <w:szCs w:val="24"/>
        </w:rPr>
        <w:t>In every way, clean eating is all about consuming whole food</w:t>
      </w:r>
      <w:r w:rsidR="00141BD5">
        <w:rPr>
          <w:rFonts w:asciiTheme="minorHAnsi" w:eastAsia="Times New Roman" w:hAnsiTheme="minorHAnsi"/>
          <w:sz w:val="24"/>
          <w:szCs w:val="24"/>
        </w:rPr>
        <w:t xml:space="preserve"> and supplements</w:t>
      </w:r>
      <w:r w:rsidR="001F336B" w:rsidRPr="001F336B">
        <w:rPr>
          <w:rFonts w:asciiTheme="minorHAnsi" w:eastAsia="Times New Roman" w:hAnsiTheme="minorHAnsi"/>
          <w:sz w:val="24"/>
          <w:szCs w:val="24"/>
        </w:rPr>
        <w:t xml:space="preserve"> in its most natural state, or as close to it as possible.</w:t>
      </w:r>
      <w:r w:rsidR="00141BD5">
        <w:rPr>
          <w:rFonts w:asciiTheme="minorHAnsi" w:eastAsia="Times New Roman" w:hAnsiTheme="minorHAnsi"/>
          <w:sz w:val="24"/>
          <w:szCs w:val="24"/>
        </w:rPr>
        <w:t>”</w:t>
      </w:r>
    </w:p>
    <w:p w14:paraId="7EC7F850" w14:textId="77777777" w:rsidR="00141BD5" w:rsidRDefault="00141BD5" w:rsidP="00DB59FB">
      <w:pPr>
        <w:autoSpaceDE w:val="0"/>
        <w:autoSpaceDN w:val="0"/>
        <w:adjustRightInd w:val="0"/>
        <w:spacing w:after="0" w:line="240" w:lineRule="auto"/>
        <w:jc w:val="both"/>
        <w:rPr>
          <w:rFonts w:asciiTheme="minorHAnsi" w:eastAsia="Times New Roman" w:hAnsiTheme="minorHAnsi"/>
          <w:sz w:val="24"/>
          <w:szCs w:val="24"/>
        </w:rPr>
      </w:pPr>
    </w:p>
    <w:p w14:paraId="030ADE22" w14:textId="16C80588" w:rsidR="00AB164F" w:rsidRDefault="00141BD5" w:rsidP="00AB1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imes"/>
          <w:color w:val="141413"/>
          <w:sz w:val="24"/>
          <w:szCs w:val="24"/>
        </w:rPr>
      </w:pPr>
      <w:r>
        <w:rPr>
          <w:rFonts w:asciiTheme="minorHAnsi" w:eastAsia="Times New Roman" w:hAnsiTheme="minorHAnsi"/>
          <w:sz w:val="24"/>
          <w:szCs w:val="24"/>
        </w:rPr>
        <w:t>Dr. Ohhira’s Essential Living Oils</w:t>
      </w:r>
      <w:r>
        <w:rPr>
          <w:rFonts w:ascii="Cambria" w:eastAsia="Times New Roman" w:hAnsi="Cambria"/>
          <w:sz w:val="24"/>
          <w:szCs w:val="24"/>
        </w:rPr>
        <w:t>™</w:t>
      </w:r>
      <w:r>
        <w:rPr>
          <w:rFonts w:asciiTheme="minorHAnsi" w:eastAsia="Times New Roman" w:hAnsiTheme="minorHAnsi"/>
          <w:sz w:val="24"/>
          <w:szCs w:val="24"/>
        </w:rPr>
        <w:t xml:space="preserve"> </w:t>
      </w:r>
      <w:r w:rsidR="00AB164F">
        <w:rPr>
          <w:rFonts w:asciiTheme="minorHAnsi" w:eastAsia="Times New Roman" w:hAnsiTheme="minorHAnsi"/>
          <w:sz w:val="24"/>
          <w:szCs w:val="24"/>
        </w:rPr>
        <w:t>offer a vegan</w:t>
      </w:r>
      <w:r w:rsidR="00591D29">
        <w:rPr>
          <w:rFonts w:asciiTheme="minorHAnsi" w:eastAsia="Times New Roman" w:hAnsiTheme="minorHAnsi"/>
          <w:sz w:val="24"/>
          <w:szCs w:val="24"/>
        </w:rPr>
        <w:t xml:space="preserve"> certified</w:t>
      </w:r>
      <w:r w:rsidR="00AB164F">
        <w:rPr>
          <w:rFonts w:asciiTheme="minorHAnsi" w:eastAsia="Times New Roman" w:hAnsiTheme="minorHAnsi"/>
          <w:sz w:val="24"/>
          <w:szCs w:val="24"/>
        </w:rPr>
        <w:t xml:space="preserve"> option providing balanced Omega -3, 6 and 9 ratios that serve as a</w:t>
      </w:r>
      <w:r>
        <w:rPr>
          <w:rFonts w:asciiTheme="minorHAnsi" w:eastAsia="Times New Roman" w:hAnsiTheme="minorHAnsi"/>
          <w:sz w:val="24"/>
          <w:szCs w:val="24"/>
        </w:rPr>
        <w:t xml:space="preserve"> complete and balanced source of </w:t>
      </w:r>
      <w:r w:rsidR="00AB164F">
        <w:rPr>
          <w:rFonts w:asciiTheme="minorHAnsi" w:eastAsia="Times New Roman" w:hAnsiTheme="minorHAnsi"/>
          <w:sz w:val="24"/>
          <w:szCs w:val="24"/>
        </w:rPr>
        <w:t xml:space="preserve">essential fatty acids.  </w:t>
      </w:r>
      <w:r w:rsidR="00AB164F" w:rsidRPr="00AB164F">
        <w:rPr>
          <w:rFonts w:asciiTheme="minorHAnsi" w:hAnsiTheme="minorHAnsi" w:cs="Times"/>
          <w:color w:val="141413"/>
          <w:sz w:val="24"/>
          <w:szCs w:val="24"/>
        </w:rPr>
        <w:t>In response to the common Omega-6 imbalance, the American Heart Association recommends regularly consuming fatty fish to promote</w:t>
      </w:r>
      <w:r w:rsidR="00AB164F">
        <w:rPr>
          <w:rFonts w:asciiTheme="minorHAnsi" w:hAnsiTheme="minorHAnsi" w:cs="Times"/>
          <w:color w:val="141413"/>
          <w:sz w:val="24"/>
          <w:szCs w:val="24"/>
        </w:rPr>
        <w:t xml:space="preserve"> </w:t>
      </w:r>
      <w:r w:rsidR="00AB164F" w:rsidRPr="00AB164F">
        <w:rPr>
          <w:rFonts w:asciiTheme="minorHAnsi" w:hAnsiTheme="minorHAnsi" w:cs="Times"/>
          <w:color w:val="141413"/>
          <w:sz w:val="24"/>
          <w:szCs w:val="24"/>
        </w:rPr>
        <w:t xml:space="preserve">a healthier Omega-3 intake. However, an increasing number of consumers are looking for alternative sources of EFAs, due to issues of personal taste preference or vegan lifestyles. </w:t>
      </w:r>
    </w:p>
    <w:p w14:paraId="22026EDF" w14:textId="77777777" w:rsidR="00AB164F" w:rsidRDefault="00AB164F" w:rsidP="00AB1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imes"/>
          <w:color w:val="141413"/>
          <w:sz w:val="24"/>
          <w:szCs w:val="24"/>
        </w:rPr>
      </w:pPr>
    </w:p>
    <w:p w14:paraId="5DBE8447" w14:textId="0DC7CA17" w:rsidR="00141BD5" w:rsidRPr="00AB164F" w:rsidRDefault="00367E6D" w:rsidP="00670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imes"/>
          <w:spacing w:val="-3"/>
          <w:kern w:val="1"/>
          <w:sz w:val="24"/>
          <w:szCs w:val="24"/>
          <w:lang w:eastAsia="ja-JP"/>
        </w:rPr>
      </w:pPr>
      <w:r>
        <w:rPr>
          <w:rFonts w:asciiTheme="minorHAnsi" w:hAnsiTheme="minorHAnsi" w:cs="Times"/>
          <w:color w:val="141413"/>
          <w:sz w:val="24"/>
          <w:szCs w:val="24"/>
        </w:rPr>
        <w:t>“</w:t>
      </w:r>
      <w:r w:rsidR="00AB164F" w:rsidRPr="00AB164F">
        <w:rPr>
          <w:rFonts w:asciiTheme="minorHAnsi" w:hAnsiTheme="minorHAnsi" w:cs="Times"/>
          <w:color w:val="141413"/>
          <w:sz w:val="24"/>
          <w:szCs w:val="24"/>
        </w:rPr>
        <w:t xml:space="preserve">Eight natural plant </w:t>
      </w:r>
      <w:r w:rsidR="00AB164F">
        <w:rPr>
          <w:rFonts w:asciiTheme="minorHAnsi" w:hAnsiTheme="minorHAnsi" w:cs="Times"/>
          <w:color w:val="141413"/>
          <w:sz w:val="24"/>
          <w:szCs w:val="24"/>
        </w:rPr>
        <w:t>and seed oils are carefully ex</w:t>
      </w:r>
      <w:r w:rsidR="00AB164F" w:rsidRPr="00AB164F">
        <w:rPr>
          <w:rFonts w:asciiTheme="minorHAnsi" w:hAnsiTheme="minorHAnsi" w:cs="Times"/>
          <w:color w:val="141413"/>
          <w:sz w:val="24"/>
          <w:szCs w:val="24"/>
        </w:rPr>
        <w:t>tracted and prepared to provide a pure, undamaged form of plant-based “good fats”</w:t>
      </w:r>
      <w:r w:rsidR="00AB164F">
        <w:rPr>
          <w:rFonts w:asciiTheme="minorHAnsi" w:hAnsiTheme="minorHAnsi" w:cs="Times"/>
          <w:color w:val="141413"/>
          <w:sz w:val="24"/>
          <w:szCs w:val="24"/>
        </w:rPr>
        <w:t xml:space="preserve"> for optimum health. </w:t>
      </w:r>
      <w:r w:rsidR="00AB164F" w:rsidRPr="00AB164F">
        <w:rPr>
          <w:rFonts w:asciiTheme="minorHAnsi" w:hAnsiTheme="minorHAnsi" w:cs="Times"/>
          <w:color w:val="141413"/>
          <w:sz w:val="24"/>
          <w:szCs w:val="24"/>
        </w:rPr>
        <w:t xml:space="preserve">The product is a scientifically designed blend of Linolenic Acid (Omega-3), Linoleic Acid (Omega-6), and Oleic Acid </w:t>
      </w:r>
      <w:r w:rsidR="00AB164F">
        <w:rPr>
          <w:rFonts w:asciiTheme="minorHAnsi" w:hAnsiTheme="minorHAnsi" w:cs="Times"/>
          <w:color w:val="141413"/>
          <w:sz w:val="24"/>
          <w:szCs w:val="24"/>
        </w:rPr>
        <w:t>(Omega-9) delivered in the pre</w:t>
      </w:r>
      <w:r w:rsidR="00AB164F" w:rsidRPr="00AB164F">
        <w:rPr>
          <w:rFonts w:asciiTheme="minorHAnsi" w:hAnsiTheme="minorHAnsi" w:cs="Times"/>
          <w:color w:val="141413"/>
          <w:sz w:val="24"/>
          <w:szCs w:val="24"/>
        </w:rPr>
        <w:t>ferred ratio of 4:1:1—a great start for balancing t</w:t>
      </w:r>
      <w:r>
        <w:rPr>
          <w:rFonts w:asciiTheme="minorHAnsi" w:hAnsiTheme="minorHAnsi" w:cs="Times"/>
          <w:color w:val="141413"/>
          <w:sz w:val="24"/>
          <w:szCs w:val="24"/>
        </w:rPr>
        <w:t>he dai</w:t>
      </w:r>
      <w:r w:rsidR="00591D29">
        <w:rPr>
          <w:rFonts w:asciiTheme="minorHAnsi" w:hAnsiTheme="minorHAnsi" w:cs="Times"/>
          <w:color w:val="141413"/>
          <w:sz w:val="24"/>
          <w:szCs w:val="24"/>
        </w:rPr>
        <w:t>ly</w:t>
      </w:r>
      <w:r w:rsidR="00D87BC8">
        <w:rPr>
          <w:rFonts w:asciiTheme="minorHAnsi" w:hAnsiTheme="minorHAnsi" w:cs="Times"/>
          <w:color w:val="141413"/>
          <w:sz w:val="24"/>
          <w:szCs w:val="24"/>
        </w:rPr>
        <w:t xml:space="preserve"> intake of healthy fats,” said</w:t>
      </w:r>
      <w:r>
        <w:rPr>
          <w:rFonts w:asciiTheme="minorHAnsi" w:hAnsiTheme="minorHAnsi" w:cs="Times"/>
          <w:color w:val="141413"/>
          <w:sz w:val="24"/>
          <w:szCs w:val="24"/>
        </w:rPr>
        <w:t xml:space="preserve"> </w:t>
      </w:r>
      <w:r w:rsidR="00B47F12">
        <w:rPr>
          <w:rFonts w:asciiTheme="minorHAnsi" w:hAnsiTheme="minorHAnsi" w:cs="Times"/>
          <w:color w:val="141413"/>
          <w:sz w:val="24"/>
          <w:szCs w:val="24"/>
        </w:rPr>
        <w:t>Muneaki Tak</w:t>
      </w:r>
      <w:r>
        <w:rPr>
          <w:rFonts w:asciiTheme="minorHAnsi" w:hAnsiTheme="minorHAnsi" w:cs="Times"/>
          <w:color w:val="141413"/>
          <w:sz w:val="24"/>
          <w:szCs w:val="24"/>
        </w:rPr>
        <w:t>a</w:t>
      </w:r>
      <w:r w:rsidR="00B47F12">
        <w:rPr>
          <w:rFonts w:asciiTheme="minorHAnsi" w:hAnsiTheme="minorHAnsi" w:cs="Times"/>
          <w:color w:val="141413"/>
          <w:sz w:val="24"/>
          <w:szCs w:val="24"/>
        </w:rPr>
        <w:t>hata, Ph.D., scientific researcher at Biobank Co., Ltd. In Japan</w:t>
      </w:r>
      <w:r w:rsidR="00D87BC8">
        <w:rPr>
          <w:rFonts w:asciiTheme="minorHAnsi" w:hAnsiTheme="minorHAnsi" w:cs="Times"/>
          <w:color w:val="141413"/>
          <w:sz w:val="24"/>
          <w:szCs w:val="24"/>
        </w:rPr>
        <w:t>,</w:t>
      </w:r>
      <w:r w:rsidR="00B47F12">
        <w:rPr>
          <w:rFonts w:asciiTheme="minorHAnsi" w:hAnsiTheme="minorHAnsi" w:cs="Times"/>
          <w:color w:val="141413"/>
          <w:sz w:val="24"/>
          <w:szCs w:val="24"/>
        </w:rPr>
        <w:t xml:space="preserve"> the manufacturer of Dr. Ohhira’s Probiotics</w:t>
      </w:r>
      <w:r>
        <w:rPr>
          <w:rFonts w:asciiTheme="minorHAnsi" w:hAnsiTheme="minorHAnsi" w:cs="Times"/>
          <w:color w:val="141413"/>
          <w:sz w:val="24"/>
          <w:szCs w:val="24"/>
        </w:rPr>
        <w:t xml:space="preserve"> and Science Advisory Board Member for Dr. Ohhira’s Probiotic Formulations. </w:t>
      </w:r>
    </w:p>
    <w:p w14:paraId="7C3132DF" w14:textId="77777777" w:rsidR="006708D9" w:rsidRDefault="006708D9" w:rsidP="00DB59FB">
      <w:pPr>
        <w:autoSpaceDE w:val="0"/>
        <w:autoSpaceDN w:val="0"/>
        <w:adjustRightInd w:val="0"/>
        <w:spacing w:after="0" w:line="240" w:lineRule="auto"/>
        <w:jc w:val="both"/>
        <w:rPr>
          <w:rFonts w:asciiTheme="minorHAnsi" w:hAnsiTheme="minorHAnsi" w:cs="Times"/>
          <w:spacing w:val="-3"/>
          <w:kern w:val="1"/>
          <w:sz w:val="24"/>
          <w:szCs w:val="24"/>
          <w:lang w:eastAsia="ja-JP"/>
        </w:rPr>
      </w:pPr>
    </w:p>
    <w:p w14:paraId="2DF18D23" w14:textId="2279A1FA" w:rsidR="00BE702C" w:rsidRPr="00EF47F5" w:rsidRDefault="003D7799" w:rsidP="00DB59FB">
      <w:pPr>
        <w:autoSpaceDE w:val="0"/>
        <w:autoSpaceDN w:val="0"/>
        <w:adjustRightInd w:val="0"/>
        <w:spacing w:after="0" w:line="240" w:lineRule="auto"/>
        <w:jc w:val="both"/>
        <w:rPr>
          <w:rFonts w:asciiTheme="minorHAnsi" w:hAnsiTheme="minorHAnsi" w:cs="TimesNewRomanPSMT"/>
          <w:i/>
          <w:color w:val="000000"/>
          <w:sz w:val="24"/>
          <w:szCs w:val="24"/>
        </w:rPr>
      </w:pPr>
      <w:r>
        <w:rPr>
          <w:rFonts w:asciiTheme="minorHAnsi" w:hAnsiTheme="minorHAnsi" w:cs="Times"/>
          <w:spacing w:val="-3"/>
          <w:kern w:val="1"/>
          <w:sz w:val="24"/>
          <w:szCs w:val="24"/>
          <w:lang w:eastAsia="ja-JP"/>
        </w:rPr>
        <w:lastRenderedPageBreak/>
        <w:t>Ms. Reweg</w:t>
      </w:r>
      <w:r w:rsidR="00C5456B">
        <w:rPr>
          <w:rFonts w:asciiTheme="minorHAnsi" w:hAnsiTheme="minorHAnsi" w:cs="Times"/>
          <w:spacing w:val="-3"/>
          <w:kern w:val="1"/>
          <w:sz w:val="24"/>
          <w:szCs w:val="24"/>
          <w:lang w:eastAsia="ja-JP"/>
        </w:rPr>
        <w:t>a</w:t>
      </w:r>
      <w:r>
        <w:rPr>
          <w:rFonts w:asciiTheme="minorHAnsi" w:hAnsiTheme="minorHAnsi" w:cs="Times"/>
          <w:spacing w:val="-3"/>
          <w:kern w:val="1"/>
          <w:sz w:val="24"/>
          <w:szCs w:val="24"/>
          <w:lang w:eastAsia="ja-JP"/>
        </w:rPr>
        <w:t xml:space="preserve"> conveyed</w:t>
      </w:r>
      <w:r w:rsidR="00AB164F">
        <w:rPr>
          <w:rFonts w:asciiTheme="minorHAnsi" w:hAnsiTheme="minorHAnsi" w:cs="Times"/>
          <w:spacing w:val="-3"/>
          <w:kern w:val="1"/>
          <w:sz w:val="24"/>
          <w:szCs w:val="24"/>
          <w:lang w:eastAsia="ja-JP"/>
        </w:rPr>
        <w:t xml:space="preserve"> that choosing the ‘’</w:t>
      </w:r>
      <w:r w:rsidR="00BE702C" w:rsidRPr="001F336B">
        <w:rPr>
          <w:rFonts w:asciiTheme="minorHAnsi" w:hAnsiTheme="minorHAnsi" w:cs="Times"/>
          <w:spacing w:val="-3"/>
          <w:kern w:val="1"/>
          <w:sz w:val="24"/>
          <w:szCs w:val="24"/>
          <w:lang w:eastAsia="ja-JP"/>
        </w:rPr>
        <w:t>Clean Choice</w:t>
      </w:r>
      <w:r w:rsidR="00367E6D">
        <w:rPr>
          <w:rFonts w:asciiTheme="minorHAnsi" w:hAnsiTheme="minorHAnsi" w:cs="Times"/>
          <w:spacing w:val="-3"/>
          <w:kern w:val="1"/>
          <w:sz w:val="24"/>
          <w:szCs w:val="24"/>
          <w:lang w:eastAsia="ja-JP"/>
        </w:rPr>
        <w:t xml:space="preserve"> A</w:t>
      </w:r>
      <w:r w:rsidR="00BE702C" w:rsidRPr="001F336B">
        <w:rPr>
          <w:rFonts w:asciiTheme="minorHAnsi" w:hAnsiTheme="minorHAnsi" w:cs="Times"/>
          <w:spacing w:val="-3"/>
          <w:kern w:val="1"/>
          <w:sz w:val="24"/>
          <w:szCs w:val="24"/>
          <w:lang w:eastAsia="ja-JP"/>
        </w:rPr>
        <w:t>ward</w:t>
      </w:r>
      <w:r w:rsidR="00367E6D">
        <w:rPr>
          <w:rFonts w:asciiTheme="minorHAnsi" w:hAnsiTheme="minorHAnsi" w:cs="Times"/>
          <w:spacing w:val="-3"/>
          <w:kern w:val="1"/>
          <w:sz w:val="24"/>
          <w:szCs w:val="24"/>
          <w:lang w:eastAsia="ja-JP"/>
        </w:rPr>
        <w:t>”</w:t>
      </w:r>
      <w:r w:rsidR="00BE702C" w:rsidRPr="001F336B">
        <w:rPr>
          <w:rFonts w:asciiTheme="minorHAnsi" w:hAnsiTheme="minorHAnsi" w:cs="Times"/>
          <w:spacing w:val="-3"/>
          <w:kern w:val="1"/>
          <w:sz w:val="24"/>
          <w:szCs w:val="24"/>
          <w:lang w:eastAsia="ja-JP"/>
        </w:rPr>
        <w:t xml:space="preserve"> winners was a six-pronged process that involved taste, mouth feel, addictiveness, </w:t>
      </w:r>
      <w:r w:rsidR="00AB164F">
        <w:rPr>
          <w:rFonts w:asciiTheme="minorHAnsi" w:hAnsiTheme="minorHAnsi" w:cs="Times"/>
          <w:i/>
          <w:iCs/>
          <w:spacing w:val="-3"/>
          <w:kern w:val="1"/>
          <w:sz w:val="24"/>
          <w:szCs w:val="24"/>
          <w:lang w:eastAsia="ja-JP"/>
        </w:rPr>
        <w:t>Clean Eating</w:t>
      </w:r>
      <w:r w:rsidR="00BE702C" w:rsidRPr="001F336B">
        <w:rPr>
          <w:rFonts w:asciiTheme="minorHAnsi" w:hAnsiTheme="minorHAnsi" w:cs="Times"/>
          <w:spacing w:val="-3"/>
          <w:kern w:val="1"/>
          <w:sz w:val="24"/>
          <w:szCs w:val="24"/>
          <w:lang w:eastAsia="ja-JP"/>
        </w:rPr>
        <w:t xml:space="preserve">-approved ingredients, responsible packaging and timesaving convenience. Each staff-tested product was rated on a scale from one to five in each of the six categories, and the highest scores received a </w:t>
      </w:r>
      <w:r w:rsidR="00AB164F">
        <w:rPr>
          <w:rFonts w:asciiTheme="minorHAnsi" w:hAnsiTheme="minorHAnsi" w:cs="Times"/>
          <w:i/>
          <w:iCs/>
          <w:spacing w:val="-3"/>
          <w:kern w:val="1"/>
          <w:sz w:val="24"/>
          <w:szCs w:val="24"/>
          <w:lang w:eastAsia="ja-JP"/>
        </w:rPr>
        <w:t>Clean Eating</w:t>
      </w:r>
      <w:r w:rsidR="00AB164F">
        <w:rPr>
          <w:rFonts w:asciiTheme="minorHAnsi" w:hAnsiTheme="minorHAnsi" w:cs="Times"/>
          <w:spacing w:val="-3"/>
          <w:kern w:val="1"/>
          <w:sz w:val="24"/>
          <w:szCs w:val="24"/>
          <w:lang w:eastAsia="ja-JP"/>
        </w:rPr>
        <w:t xml:space="preserve"> “Clean Choice</w:t>
      </w:r>
      <w:r w:rsidR="00BE702C" w:rsidRPr="001F336B">
        <w:rPr>
          <w:rFonts w:asciiTheme="minorHAnsi" w:hAnsiTheme="minorHAnsi" w:cs="Times"/>
          <w:spacing w:val="-3"/>
          <w:kern w:val="1"/>
          <w:sz w:val="24"/>
          <w:szCs w:val="24"/>
          <w:lang w:eastAsia="ja-JP"/>
        </w:rPr>
        <w:t xml:space="preserve"> Award</w:t>
      </w:r>
      <w:r w:rsidR="00AB164F">
        <w:rPr>
          <w:rFonts w:asciiTheme="minorHAnsi" w:hAnsiTheme="minorHAnsi" w:cs="Times"/>
          <w:spacing w:val="-3"/>
          <w:kern w:val="1"/>
          <w:sz w:val="24"/>
          <w:szCs w:val="24"/>
          <w:lang w:eastAsia="ja-JP"/>
        </w:rPr>
        <w:t>”</w:t>
      </w:r>
      <w:r w:rsidR="00BE702C" w:rsidRPr="001F336B">
        <w:rPr>
          <w:rFonts w:asciiTheme="minorHAnsi" w:hAnsiTheme="minorHAnsi" w:cs="Times"/>
          <w:spacing w:val="-3"/>
          <w:kern w:val="1"/>
          <w:sz w:val="24"/>
          <w:szCs w:val="24"/>
          <w:lang w:eastAsia="ja-JP"/>
        </w:rPr>
        <w:t>.</w:t>
      </w:r>
    </w:p>
    <w:p w14:paraId="666D0E67" w14:textId="77777777" w:rsidR="006E7D63" w:rsidRPr="001F336B" w:rsidRDefault="006E7D63" w:rsidP="00DB59FB">
      <w:pPr>
        <w:autoSpaceDE w:val="0"/>
        <w:autoSpaceDN w:val="0"/>
        <w:adjustRightInd w:val="0"/>
        <w:spacing w:after="0" w:line="240" w:lineRule="auto"/>
        <w:jc w:val="both"/>
        <w:rPr>
          <w:rFonts w:ascii="Cambria" w:hAnsi="Cambria" w:cs="TimesNewRomanPSMT"/>
          <w:color w:val="000000"/>
          <w:sz w:val="24"/>
          <w:szCs w:val="24"/>
        </w:rPr>
      </w:pPr>
    </w:p>
    <w:p w14:paraId="12150023" w14:textId="1D11C031" w:rsidR="006924CD" w:rsidRPr="001F336B" w:rsidRDefault="00C5456B" w:rsidP="00DB59FB">
      <w:pPr>
        <w:autoSpaceDE w:val="0"/>
        <w:autoSpaceDN w:val="0"/>
        <w:adjustRightInd w:val="0"/>
        <w:spacing w:after="0" w:line="240" w:lineRule="auto"/>
        <w:jc w:val="both"/>
        <w:rPr>
          <w:rFonts w:ascii="Cambria" w:eastAsia="Times New Roman" w:hAnsi="Cambria"/>
          <w:sz w:val="24"/>
          <w:szCs w:val="24"/>
        </w:rPr>
      </w:pPr>
      <w:r>
        <w:rPr>
          <w:rFonts w:ascii="Cambria" w:eastAsia="Times New Roman" w:hAnsi="Cambria"/>
          <w:sz w:val="24"/>
          <w:szCs w:val="24"/>
        </w:rPr>
        <w:t>“Essential Formulas Incorporated</w:t>
      </w:r>
      <w:r w:rsidR="001F497E" w:rsidRPr="001F336B">
        <w:rPr>
          <w:rFonts w:ascii="Cambria" w:eastAsia="Times New Roman" w:hAnsi="Cambria"/>
          <w:sz w:val="24"/>
          <w:szCs w:val="24"/>
        </w:rPr>
        <w:t xml:space="preserve"> is</w:t>
      </w:r>
      <w:r w:rsidR="006924CD" w:rsidRPr="001F336B">
        <w:rPr>
          <w:rFonts w:ascii="Cambria" w:eastAsia="Times New Roman" w:hAnsi="Cambria"/>
          <w:sz w:val="24"/>
          <w:szCs w:val="24"/>
        </w:rPr>
        <w:t xml:space="preserve"> a family-owned company and</w:t>
      </w:r>
      <w:r w:rsidR="001F497E" w:rsidRPr="001F336B">
        <w:rPr>
          <w:rFonts w:ascii="Cambria" w:eastAsia="Times New Roman" w:hAnsi="Cambria"/>
          <w:sz w:val="24"/>
          <w:szCs w:val="24"/>
        </w:rPr>
        <w:t xml:space="preserve"> we are</w:t>
      </w:r>
      <w:r w:rsidR="006924CD" w:rsidRPr="001F336B">
        <w:rPr>
          <w:rFonts w:ascii="Cambria" w:eastAsia="Times New Roman" w:hAnsi="Cambria"/>
          <w:sz w:val="24"/>
          <w:szCs w:val="24"/>
        </w:rPr>
        <w:t xml:space="preserve"> passionate about</w:t>
      </w:r>
      <w:r w:rsidR="009F5D8C">
        <w:rPr>
          <w:rFonts w:ascii="Cambria" w:eastAsia="Times New Roman" w:hAnsi="Cambria"/>
          <w:sz w:val="24"/>
          <w:szCs w:val="24"/>
        </w:rPr>
        <w:t xml:space="preserve"> promoting</w:t>
      </w:r>
      <w:bookmarkStart w:id="0" w:name="_GoBack"/>
      <w:bookmarkEnd w:id="0"/>
      <w:r w:rsidR="006924CD" w:rsidRPr="001F336B">
        <w:rPr>
          <w:rFonts w:ascii="Cambria" w:eastAsia="Times New Roman" w:hAnsi="Cambria"/>
          <w:sz w:val="24"/>
          <w:szCs w:val="24"/>
        </w:rPr>
        <w:t xml:space="preserve"> good health and</w:t>
      </w:r>
      <w:r w:rsidR="003D7799">
        <w:rPr>
          <w:rFonts w:ascii="Cambria" w:eastAsia="Times New Roman" w:hAnsi="Cambria"/>
          <w:sz w:val="24"/>
          <w:szCs w:val="24"/>
        </w:rPr>
        <w:t xml:space="preserve"> the remarkable benefits of Dr. Ohhira’s</w:t>
      </w:r>
      <w:r w:rsidR="00D535BB">
        <w:rPr>
          <w:rFonts w:ascii="Cambria" w:eastAsia="Times New Roman" w:hAnsi="Cambria"/>
          <w:sz w:val="24"/>
          <w:szCs w:val="24"/>
        </w:rPr>
        <w:t xml:space="preserve"> formulations</w:t>
      </w:r>
      <w:r w:rsidR="006924CD" w:rsidRPr="001F336B">
        <w:rPr>
          <w:rFonts w:ascii="Cambria" w:eastAsia="Times New Roman" w:hAnsi="Cambria"/>
          <w:sz w:val="24"/>
          <w:szCs w:val="24"/>
        </w:rPr>
        <w:t>.</w:t>
      </w:r>
      <w:r w:rsidR="00D535BB">
        <w:rPr>
          <w:rFonts w:ascii="Cambria" w:eastAsia="Times New Roman" w:hAnsi="Cambria"/>
          <w:sz w:val="24"/>
          <w:szCs w:val="24"/>
        </w:rPr>
        <w:t xml:space="preserve">  We always appreciate recognition from </w:t>
      </w:r>
      <w:r w:rsidR="00591D29">
        <w:rPr>
          <w:rFonts w:ascii="Cambria" w:eastAsia="Times New Roman" w:hAnsi="Cambria"/>
          <w:sz w:val="24"/>
          <w:szCs w:val="24"/>
        </w:rPr>
        <w:t xml:space="preserve">an unbiased source and </w:t>
      </w:r>
      <w:r w:rsidR="00EF47F5">
        <w:rPr>
          <w:rFonts w:ascii="Cambria" w:eastAsia="Times New Roman" w:hAnsi="Cambria"/>
          <w:sz w:val="24"/>
          <w:szCs w:val="24"/>
        </w:rPr>
        <w:t xml:space="preserve">the </w:t>
      </w:r>
      <w:r w:rsidR="00591D29">
        <w:rPr>
          <w:rFonts w:ascii="Cambria" w:eastAsia="Times New Roman" w:hAnsi="Cambria"/>
          <w:sz w:val="24"/>
          <w:szCs w:val="24"/>
        </w:rPr>
        <w:t>confirm</w:t>
      </w:r>
      <w:r w:rsidR="00EF47F5">
        <w:rPr>
          <w:rFonts w:ascii="Cambria" w:eastAsia="Times New Roman" w:hAnsi="Cambria"/>
          <w:sz w:val="24"/>
          <w:szCs w:val="24"/>
        </w:rPr>
        <w:t>ation</w:t>
      </w:r>
      <w:r w:rsidR="00591D29">
        <w:rPr>
          <w:rFonts w:ascii="Cambria" w:eastAsia="Times New Roman" w:hAnsi="Cambria"/>
          <w:sz w:val="24"/>
          <w:szCs w:val="24"/>
        </w:rPr>
        <w:t xml:space="preserve"> that o</w:t>
      </w:r>
      <w:r w:rsidR="00EF47F5">
        <w:rPr>
          <w:rFonts w:ascii="Cambria" w:eastAsia="Times New Roman" w:hAnsi="Cambria"/>
          <w:sz w:val="24"/>
          <w:szCs w:val="24"/>
        </w:rPr>
        <w:t>u</w:t>
      </w:r>
      <w:r w:rsidR="00591D29">
        <w:rPr>
          <w:rFonts w:ascii="Cambria" w:eastAsia="Times New Roman" w:hAnsi="Cambria"/>
          <w:sz w:val="24"/>
          <w:szCs w:val="24"/>
        </w:rPr>
        <w:t>r products are considered to be the very best on the market today,”</w:t>
      </w:r>
      <w:r w:rsidR="00255F2F" w:rsidRPr="001F336B">
        <w:rPr>
          <w:rFonts w:ascii="Cambria" w:eastAsia="Times New Roman" w:hAnsi="Cambria"/>
          <w:sz w:val="24"/>
          <w:szCs w:val="24"/>
        </w:rPr>
        <w:t xml:space="preserve"> said Michael Schoor, CEO and President of</w:t>
      </w:r>
      <w:r>
        <w:rPr>
          <w:rFonts w:ascii="Cambria" w:eastAsia="Times New Roman" w:hAnsi="Cambria"/>
          <w:sz w:val="24"/>
          <w:szCs w:val="24"/>
        </w:rPr>
        <w:t xml:space="preserve"> EFI</w:t>
      </w:r>
      <w:r w:rsidR="00255F2F" w:rsidRPr="001F336B">
        <w:rPr>
          <w:rFonts w:ascii="Cambria" w:eastAsia="Times New Roman" w:hAnsi="Cambria"/>
          <w:sz w:val="24"/>
          <w:szCs w:val="24"/>
        </w:rPr>
        <w:t>.</w:t>
      </w:r>
    </w:p>
    <w:p w14:paraId="4F6AD33E" w14:textId="77777777" w:rsidR="006E7D63" w:rsidRPr="001F336B" w:rsidRDefault="006E7D63" w:rsidP="00DB59FB">
      <w:pPr>
        <w:autoSpaceDE w:val="0"/>
        <w:autoSpaceDN w:val="0"/>
        <w:adjustRightInd w:val="0"/>
        <w:spacing w:after="0" w:line="240" w:lineRule="auto"/>
        <w:jc w:val="both"/>
        <w:rPr>
          <w:rFonts w:ascii="Cambria" w:hAnsi="Cambria" w:cs="TimesNewRomanPSMT"/>
          <w:color w:val="000000"/>
          <w:sz w:val="24"/>
          <w:szCs w:val="24"/>
        </w:rPr>
      </w:pPr>
    </w:p>
    <w:p w14:paraId="5036CB96" w14:textId="77777777" w:rsidR="009C1A84" w:rsidRPr="001F336B" w:rsidRDefault="009C1A84" w:rsidP="009C1A84">
      <w:pPr>
        <w:autoSpaceDE w:val="0"/>
        <w:autoSpaceDN w:val="0"/>
        <w:adjustRightInd w:val="0"/>
        <w:spacing w:after="0" w:line="240" w:lineRule="auto"/>
        <w:jc w:val="center"/>
        <w:rPr>
          <w:rFonts w:ascii="Times" w:hAnsi="Times" w:cs="Times"/>
          <w:sz w:val="24"/>
          <w:szCs w:val="24"/>
        </w:rPr>
      </w:pPr>
      <w:r w:rsidRPr="001F336B">
        <w:rPr>
          <w:rFonts w:ascii="Times New Roman" w:hAnsi="Times New Roman"/>
          <w:sz w:val="24"/>
          <w:szCs w:val="24"/>
        </w:rPr>
        <w:t># # #</w:t>
      </w:r>
    </w:p>
    <w:p w14:paraId="612D2011" w14:textId="77777777" w:rsidR="009C1A84" w:rsidRPr="001F336B" w:rsidRDefault="009C1A84" w:rsidP="009C1A84">
      <w:pPr>
        <w:spacing w:before="240" w:after="0" w:line="240" w:lineRule="auto"/>
        <w:rPr>
          <w:rFonts w:ascii="Times New Roman" w:hAnsi="Times New Roman"/>
          <w:i/>
          <w:sz w:val="24"/>
          <w:szCs w:val="24"/>
        </w:rPr>
      </w:pPr>
    </w:p>
    <w:p w14:paraId="1B341F91" w14:textId="77777777" w:rsidR="009C1A84" w:rsidRPr="00C5456B" w:rsidRDefault="009C1A84" w:rsidP="009C1A84">
      <w:pPr>
        <w:spacing w:before="240" w:after="0" w:line="240" w:lineRule="auto"/>
        <w:rPr>
          <w:rFonts w:ascii="Times New Roman" w:hAnsi="Times New Roman"/>
          <w:i/>
          <w:sz w:val="20"/>
          <w:szCs w:val="20"/>
        </w:rPr>
      </w:pPr>
      <w:r w:rsidRPr="00C5456B">
        <w:rPr>
          <w:rFonts w:ascii="Times New Roman" w:hAnsi="Times New Roman"/>
          <w:i/>
          <w:sz w:val="20"/>
          <w:szCs w:val="20"/>
        </w:rPr>
        <w:t xml:space="preserve">Dallas-based Essential Formulas Incorporated (EFI) was established in 2000 as the sole U.S. distributor of world-renowned microbiologist Dr. Iichiroh Ohhira’s award-winning probiotic dietary supplements and skin care products.  A family-owned and operated business, EFI was founded on the philosophy of providing high-quality preventative, supportive and comprehensive pro-health products for the entire family. Pledging to provide premium all natural supplements and exceptional customer care, EFI continually strives to lead the industry in customer and retailer education in the use and efficacy of their innovative products, which include </w:t>
      </w:r>
      <w:r w:rsidRPr="00C5456B">
        <w:rPr>
          <w:rFonts w:ascii="Times New Roman" w:hAnsi="Times New Roman"/>
          <w:b/>
          <w:i/>
          <w:sz w:val="20"/>
          <w:szCs w:val="20"/>
        </w:rPr>
        <w:t xml:space="preserve">Dr. Ohhira’s Probiotics, Dr. Ohhira’s Propolis PLUS, Dr. Ohhira’s Essential Living Oils (Vegan Certified), Dr. Ohhira’s Probiotic Kampuku Beauty Bar and Magoroku Skin Lotion. Dr. Ohhira’s </w:t>
      </w:r>
      <w:r w:rsidRPr="00C5456B">
        <w:rPr>
          <w:rFonts w:ascii="Times New Roman" w:hAnsi="Times New Roman"/>
          <w:i/>
          <w:sz w:val="20"/>
          <w:szCs w:val="20"/>
        </w:rPr>
        <w:t xml:space="preserve">dietary supplements are available at Vitamin Shoppe, Whole Foods Markets and other fine health food stores across the country.  </w:t>
      </w:r>
      <w:r w:rsidRPr="00C5456B">
        <w:rPr>
          <w:rFonts w:ascii="Times New Roman" w:hAnsi="Times New Roman"/>
          <w:i/>
          <w:iCs/>
          <w:sz w:val="20"/>
          <w:szCs w:val="20"/>
        </w:rPr>
        <w:t xml:space="preserve">For more information, visit: </w:t>
      </w:r>
      <w:r w:rsidRPr="00C5456B">
        <w:rPr>
          <w:sz w:val="20"/>
          <w:szCs w:val="20"/>
        </w:rPr>
        <w:fldChar w:fldCharType="begin"/>
      </w:r>
      <w:r w:rsidRPr="00C5456B">
        <w:rPr>
          <w:sz w:val="20"/>
          <w:szCs w:val="20"/>
        </w:rPr>
        <w:instrText>HYPERLINK "https://remote.essentialformulas.com/owa/redir.aspx?C=3cee475a3fd940c08bb1167bf746709e&amp;URL=http%3a%2f%2fwww.essentialformulas.com%2f" \t "_blank"</w:instrText>
      </w:r>
      <w:r w:rsidRPr="00C5456B">
        <w:rPr>
          <w:sz w:val="20"/>
          <w:szCs w:val="20"/>
        </w:rPr>
        <w:fldChar w:fldCharType="separate"/>
      </w:r>
      <w:r w:rsidRPr="00C5456B">
        <w:rPr>
          <w:rFonts w:ascii="Times New Roman" w:hAnsi="Times New Roman"/>
          <w:i/>
          <w:iCs/>
          <w:color w:val="0000FF"/>
          <w:sz w:val="20"/>
          <w:szCs w:val="20"/>
          <w:u w:val="single"/>
        </w:rPr>
        <w:t>www.essentialformulas.com</w:t>
      </w:r>
      <w:r w:rsidRPr="00C5456B">
        <w:rPr>
          <w:sz w:val="20"/>
          <w:szCs w:val="20"/>
        </w:rPr>
        <w:fldChar w:fldCharType="end"/>
      </w:r>
      <w:r w:rsidRPr="00C5456B">
        <w:rPr>
          <w:rFonts w:ascii="Times New Roman" w:hAnsi="Times New Roman"/>
          <w:i/>
          <w:iCs/>
          <w:sz w:val="20"/>
          <w:szCs w:val="20"/>
        </w:rPr>
        <w:t>, or call 972.255.3918.</w:t>
      </w:r>
    </w:p>
    <w:p w14:paraId="39ABCD07" w14:textId="77777777" w:rsidR="009C1A84" w:rsidRPr="002A0792" w:rsidRDefault="009C1A84" w:rsidP="009C1A84">
      <w:pPr>
        <w:spacing w:before="240" w:after="0" w:line="240" w:lineRule="auto"/>
        <w:rPr>
          <w:rFonts w:ascii="Times New Roman" w:hAnsi="Times New Roman"/>
          <w:i/>
        </w:rPr>
      </w:pPr>
    </w:p>
    <w:p w14:paraId="0EE546BC" w14:textId="77777777" w:rsidR="009C1A84" w:rsidRPr="00782D80" w:rsidRDefault="009C1A84" w:rsidP="009C1A84">
      <w:pPr>
        <w:rPr>
          <w:rFonts w:ascii="Cambria" w:hAnsi="Cambria" w:cs="TimesNewRomanPSMT"/>
          <w:color w:val="000000"/>
          <w:sz w:val="24"/>
          <w:szCs w:val="24"/>
        </w:rPr>
      </w:pPr>
    </w:p>
    <w:p w14:paraId="0CD74ED3" w14:textId="77777777" w:rsidR="0086164F" w:rsidRPr="002A0792" w:rsidRDefault="0086164F" w:rsidP="00DB59FB">
      <w:pPr>
        <w:autoSpaceDE w:val="0"/>
        <w:autoSpaceDN w:val="0"/>
        <w:adjustRightInd w:val="0"/>
        <w:spacing w:after="0" w:line="240" w:lineRule="auto"/>
        <w:rPr>
          <w:rFonts w:ascii="Cambria" w:hAnsi="Cambria" w:cs="ArialMT"/>
          <w:color w:val="000000"/>
          <w:szCs w:val="24"/>
        </w:rPr>
      </w:pPr>
      <w:r w:rsidRPr="002A0792">
        <w:rPr>
          <w:rFonts w:ascii="Cambria" w:hAnsi="Cambria" w:cs="Arial-BoldMT"/>
          <w:b/>
          <w:bCs/>
          <w:color w:val="000000"/>
          <w:szCs w:val="24"/>
        </w:rPr>
        <w:t xml:space="preserve">Contact: </w:t>
      </w:r>
      <w:r w:rsidRPr="002A0792">
        <w:rPr>
          <w:rFonts w:ascii="Cambria" w:hAnsi="Cambria" w:cs="ArialMT"/>
          <w:color w:val="000000"/>
          <w:szCs w:val="24"/>
        </w:rPr>
        <w:t>Kelly Charles</w:t>
      </w:r>
    </w:p>
    <w:p w14:paraId="3AF7B4CB" w14:textId="77777777" w:rsidR="0086164F" w:rsidRPr="002A0792" w:rsidRDefault="0086164F" w:rsidP="00DB59FB">
      <w:pPr>
        <w:autoSpaceDE w:val="0"/>
        <w:autoSpaceDN w:val="0"/>
        <w:adjustRightInd w:val="0"/>
        <w:spacing w:after="0" w:line="240" w:lineRule="auto"/>
        <w:rPr>
          <w:rFonts w:ascii="Cambria" w:hAnsi="Cambria" w:cs="ArialMT"/>
          <w:color w:val="000000"/>
          <w:szCs w:val="24"/>
        </w:rPr>
      </w:pPr>
      <w:r>
        <w:rPr>
          <w:rFonts w:ascii="Cambria" w:hAnsi="Cambria" w:cs="ArialMT"/>
          <w:color w:val="000000"/>
          <w:szCs w:val="24"/>
        </w:rPr>
        <w:t>Corporate Communications</w:t>
      </w:r>
    </w:p>
    <w:p w14:paraId="4BDF95CE" w14:textId="77777777" w:rsidR="0086164F" w:rsidRPr="002A0792" w:rsidRDefault="0086164F" w:rsidP="00DB59FB">
      <w:pPr>
        <w:autoSpaceDE w:val="0"/>
        <w:autoSpaceDN w:val="0"/>
        <w:adjustRightInd w:val="0"/>
        <w:spacing w:after="0" w:line="240" w:lineRule="auto"/>
        <w:rPr>
          <w:rFonts w:ascii="Cambria" w:hAnsi="Cambria" w:cs="ArialMT"/>
          <w:color w:val="000000"/>
          <w:szCs w:val="24"/>
        </w:rPr>
      </w:pPr>
      <w:r w:rsidRPr="002A0792">
        <w:rPr>
          <w:rFonts w:ascii="Cambria" w:hAnsi="Cambria" w:cs="ArialMT"/>
          <w:color w:val="000000"/>
          <w:szCs w:val="24"/>
        </w:rPr>
        <w:t xml:space="preserve">972-255-3918 </w:t>
      </w:r>
      <w:proofErr w:type="gramStart"/>
      <w:r w:rsidRPr="002A0792">
        <w:rPr>
          <w:rFonts w:ascii="Cambria" w:hAnsi="Cambria" w:cs="ArialMT"/>
          <w:color w:val="000000"/>
          <w:szCs w:val="24"/>
        </w:rPr>
        <w:t>cell</w:t>
      </w:r>
      <w:proofErr w:type="gramEnd"/>
      <w:r w:rsidRPr="002A0792">
        <w:rPr>
          <w:rFonts w:ascii="Cambria" w:hAnsi="Cambria" w:cs="ArialMT"/>
          <w:color w:val="000000"/>
          <w:szCs w:val="24"/>
        </w:rPr>
        <w:t xml:space="preserve"> 972-743-0373 </w:t>
      </w:r>
    </w:p>
    <w:p w14:paraId="5B82D34E" w14:textId="77777777" w:rsidR="0086164F" w:rsidRPr="002A0792" w:rsidRDefault="0086164F" w:rsidP="00DB59FB">
      <w:pPr>
        <w:autoSpaceDE w:val="0"/>
        <w:autoSpaceDN w:val="0"/>
        <w:adjustRightInd w:val="0"/>
        <w:spacing w:after="0" w:line="240" w:lineRule="auto"/>
        <w:rPr>
          <w:rFonts w:ascii="Cambria" w:hAnsi="Cambria" w:cs="Arial-BoldMT"/>
          <w:b/>
          <w:bCs/>
          <w:color w:val="0000FF"/>
          <w:szCs w:val="24"/>
        </w:rPr>
      </w:pPr>
      <w:r w:rsidRPr="002A0792">
        <w:rPr>
          <w:rFonts w:ascii="Cambria" w:hAnsi="Cambria" w:cs="Arial-BoldMT"/>
          <w:b/>
          <w:bCs/>
          <w:color w:val="0000FF"/>
          <w:szCs w:val="24"/>
        </w:rPr>
        <w:t>kcharles@essentialformulas.com</w:t>
      </w:r>
    </w:p>
    <w:p w14:paraId="44F13E83" w14:textId="77777777" w:rsidR="009C1A84" w:rsidRPr="00782D80" w:rsidRDefault="009C1A84" w:rsidP="00DB59FB">
      <w:pPr>
        <w:rPr>
          <w:rFonts w:ascii="Cambria" w:hAnsi="Cambria" w:cs="TimesNewRomanPSMT"/>
          <w:color w:val="000000"/>
          <w:sz w:val="24"/>
          <w:szCs w:val="24"/>
        </w:rPr>
      </w:pPr>
    </w:p>
    <w:p w14:paraId="75F805FF" w14:textId="77777777" w:rsidR="009C1A84" w:rsidRPr="00782D80" w:rsidRDefault="009C1A84" w:rsidP="009C1A84">
      <w:pPr>
        <w:rPr>
          <w:rFonts w:ascii="Cambria" w:hAnsi="Cambria" w:cs="TimesNewRomanPSMT"/>
          <w:color w:val="000000"/>
          <w:sz w:val="24"/>
          <w:szCs w:val="24"/>
        </w:rPr>
      </w:pPr>
    </w:p>
    <w:p w14:paraId="470B02BE" w14:textId="77777777" w:rsidR="009C1A84" w:rsidRPr="00782D80" w:rsidRDefault="009C1A84" w:rsidP="009C1A84">
      <w:pPr>
        <w:rPr>
          <w:rFonts w:ascii="Cambria" w:hAnsi="Cambria" w:cs="TimesNewRomanPSMT"/>
          <w:color w:val="000000"/>
          <w:sz w:val="24"/>
          <w:szCs w:val="24"/>
        </w:rPr>
      </w:pPr>
    </w:p>
    <w:p w14:paraId="0C751DA6" w14:textId="77777777" w:rsidR="009C1A84" w:rsidRPr="00782D80" w:rsidRDefault="009C1A84" w:rsidP="009C1A84">
      <w:pPr>
        <w:jc w:val="center"/>
        <w:rPr>
          <w:rFonts w:ascii="Cambria" w:hAnsi="Cambria"/>
          <w:sz w:val="24"/>
          <w:szCs w:val="24"/>
        </w:rPr>
      </w:pPr>
    </w:p>
    <w:sectPr w:rsidR="009C1A84" w:rsidRPr="00782D80" w:rsidSect="009C1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80"/>
    <w:rsid w:val="00006D3D"/>
    <w:rsid w:val="0007086D"/>
    <w:rsid w:val="000C4AEC"/>
    <w:rsid w:val="00100A52"/>
    <w:rsid w:val="0011178F"/>
    <w:rsid w:val="00141BD5"/>
    <w:rsid w:val="001B703E"/>
    <w:rsid w:val="001C5663"/>
    <w:rsid w:val="001D1268"/>
    <w:rsid w:val="001F336B"/>
    <w:rsid w:val="001F497E"/>
    <w:rsid w:val="002375E7"/>
    <w:rsid w:val="00247684"/>
    <w:rsid w:val="00255F2F"/>
    <w:rsid w:val="00294080"/>
    <w:rsid w:val="002A1D7B"/>
    <w:rsid w:val="002B7C24"/>
    <w:rsid w:val="00367E6D"/>
    <w:rsid w:val="0038259B"/>
    <w:rsid w:val="00397C88"/>
    <w:rsid w:val="003C3834"/>
    <w:rsid w:val="003D7799"/>
    <w:rsid w:val="00413898"/>
    <w:rsid w:val="004A59E9"/>
    <w:rsid w:val="005856AC"/>
    <w:rsid w:val="005860A9"/>
    <w:rsid w:val="00591D29"/>
    <w:rsid w:val="00597C11"/>
    <w:rsid w:val="005B0F26"/>
    <w:rsid w:val="005B53FA"/>
    <w:rsid w:val="005C7952"/>
    <w:rsid w:val="005E7A02"/>
    <w:rsid w:val="006708D9"/>
    <w:rsid w:val="006924CD"/>
    <w:rsid w:val="006C5238"/>
    <w:rsid w:val="006E0B5C"/>
    <w:rsid w:val="006E7D63"/>
    <w:rsid w:val="00716F7E"/>
    <w:rsid w:val="00723D2C"/>
    <w:rsid w:val="00782D80"/>
    <w:rsid w:val="00837F51"/>
    <w:rsid w:val="0086164F"/>
    <w:rsid w:val="00861CAF"/>
    <w:rsid w:val="0086544C"/>
    <w:rsid w:val="0088723E"/>
    <w:rsid w:val="008C761D"/>
    <w:rsid w:val="008D1FFD"/>
    <w:rsid w:val="008D3EF9"/>
    <w:rsid w:val="00912B49"/>
    <w:rsid w:val="009205D8"/>
    <w:rsid w:val="00922994"/>
    <w:rsid w:val="00943D39"/>
    <w:rsid w:val="00980664"/>
    <w:rsid w:val="009C1A84"/>
    <w:rsid w:val="009F5D8C"/>
    <w:rsid w:val="00A03456"/>
    <w:rsid w:val="00A53444"/>
    <w:rsid w:val="00AB164F"/>
    <w:rsid w:val="00B47F12"/>
    <w:rsid w:val="00BB45DB"/>
    <w:rsid w:val="00BE702C"/>
    <w:rsid w:val="00C34142"/>
    <w:rsid w:val="00C460F7"/>
    <w:rsid w:val="00C52225"/>
    <w:rsid w:val="00C5456B"/>
    <w:rsid w:val="00CD07C1"/>
    <w:rsid w:val="00D535BB"/>
    <w:rsid w:val="00D66B16"/>
    <w:rsid w:val="00D71ADB"/>
    <w:rsid w:val="00D87BC8"/>
    <w:rsid w:val="00DB59FB"/>
    <w:rsid w:val="00E52971"/>
    <w:rsid w:val="00EB7A83"/>
    <w:rsid w:val="00EF4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DF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2D80"/>
    <w:rPr>
      <w:rFonts w:ascii="Tahoma" w:hAnsi="Tahoma" w:cs="Tahoma"/>
      <w:sz w:val="16"/>
      <w:szCs w:val="16"/>
    </w:rPr>
  </w:style>
  <w:style w:type="character" w:styleId="Strong">
    <w:name w:val="Strong"/>
    <w:basedOn w:val="DefaultParagraphFont"/>
    <w:uiPriority w:val="22"/>
    <w:qFormat/>
    <w:rsid w:val="00BE70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2D80"/>
    <w:rPr>
      <w:rFonts w:ascii="Tahoma" w:hAnsi="Tahoma" w:cs="Tahoma"/>
      <w:sz w:val="16"/>
      <w:szCs w:val="16"/>
    </w:rPr>
  </w:style>
  <w:style w:type="character" w:styleId="Strong">
    <w:name w:val="Strong"/>
    <w:basedOn w:val="DefaultParagraphFont"/>
    <w:uiPriority w:val="22"/>
    <w:qFormat/>
    <w:rsid w:val="00BE7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610</Words>
  <Characters>3205</Characters>
  <Application>Microsoft Macintosh Word</Application>
  <DocSecurity>0</DocSecurity>
  <Lines>57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3805</CharactersWithSpaces>
  <SharedDoc>false</SharedDoc>
  <HLinks>
    <vt:vector size="18" baseType="variant">
      <vt:variant>
        <vt:i4>6094942</vt:i4>
      </vt:variant>
      <vt:variant>
        <vt:i4>0</vt:i4>
      </vt:variant>
      <vt:variant>
        <vt:i4>0</vt:i4>
      </vt:variant>
      <vt:variant>
        <vt:i4>5</vt:i4>
      </vt:variant>
      <vt:variant>
        <vt:lpwstr>https://remote.essentialformulas.com/owa/redir.aspx?C=3cee475a3fd940c08bb1167bf746709e&amp;URL=http%3a%2f%2fwww.essentialformulas.com%2f</vt:lpwstr>
      </vt:variant>
      <vt:variant>
        <vt:lpwstr/>
      </vt:variant>
      <vt:variant>
        <vt:i4>4915303</vt:i4>
      </vt:variant>
      <vt:variant>
        <vt:i4>2048</vt:i4>
      </vt:variant>
      <vt:variant>
        <vt:i4>1025</vt:i4>
      </vt:variant>
      <vt:variant>
        <vt:i4>1</vt:i4>
      </vt:variant>
      <vt:variant>
        <vt:lpwstr>Ohhira-Logo-with-text</vt:lpwstr>
      </vt:variant>
      <vt:variant>
        <vt:lpwstr/>
      </vt:variant>
      <vt:variant>
        <vt:i4>2162805</vt:i4>
      </vt:variant>
      <vt:variant>
        <vt:i4>2164</vt:i4>
      </vt:variant>
      <vt:variant>
        <vt:i4>1026</vt:i4>
      </vt:variant>
      <vt:variant>
        <vt:i4>1</vt:i4>
      </vt:variant>
      <vt:variant>
        <vt:lpwstr>small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EFI Admin</dc:creator>
  <cp:keywords/>
  <dc:description/>
  <cp:lastModifiedBy>Kelly Charles</cp:lastModifiedBy>
  <cp:revision>9</cp:revision>
  <dcterms:created xsi:type="dcterms:W3CDTF">2013-03-13T17:23:00Z</dcterms:created>
  <dcterms:modified xsi:type="dcterms:W3CDTF">2013-03-14T22:25:00Z</dcterms:modified>
</cp:coreProperties>
</file>